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C0" w:rsidRDefault="00BF57C0" w:rsidP="006A0604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fr-FR"/>
        </w:rPr>
        <w:drawing>
          <wp:inline distT="0" distB="0" distL="0" distR="0">
            <wp:extent cx="2984740" cy="74235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CHANCE 2018---DEF-3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28" cy="7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4" w:rsidRPr="006A0604" w:rsidRDefault="006A0604" w:rsidP="006A0604">
      <w:pPr>
        <w:jc w:val="center"/>
        <w:rPr>
          <w:rFonts w:cs="Arial"/>
          <w:b/>
        </w:rPr>
      </w:pPr>
      <w:r w:rsidRPr="006A0604">
        <w:rPr>
          <w:rFonts w:cs="Arial"/>
          <w:b/>
        </w:rPr>
        <w:t>ENGAGEMENT DE VERSEMENT TAXE D’APPRENTISSAGE – 202</w:t>
      </w:r>
      <w:r w:rsidR="00702345">
        <w:rPr>
          <w:rFonts w:cs="Arial"/>
          <w:b/>
        </w:rPr>
        <w:t>1</w:t>
      </w:r>
    </w:p>
    <w:p w:rsidR="00B006B0" w:rsidRPr="006E63BC" w:rsidRDefault="006A0604" w:rsidP="006A0604">
      <w:pPr>
        <w:jc w:val="center"/>
        <w:rPr>
          <w:rFonts w:cs="Arial"/>
          <w:i/>
          <w:sz w:val="18"/>
          <w:szCs w:val="18"/>
        </w:rPr>
      </w:pPr>
      <w:r w:rsidRPr="006E63BC">
        <w:rPr>
          <w:rFonts w:cs="Arial"/>
          <w:sz w:val="18"/>
          <w:szCs w:val="18"/>
        </w:rPr>
        <w:t xml:space="preserve">Solde de 13% affectée aux établissements de </w:t>
      </w:r>
      <w:r w:rsidR="006E63BC" w:rsidRPr="006E63BC">
        <w:rPr>
          <w:rFonts w:cs="Arial"/>
          <w:sz w:val="18"/>
          <w:szCs w:val="18"/>
        </w:rPr>
        <w:t>formations technologiques et professionnelles</w:t>
      </w:r>
      <w:r w:rsidR="006E63BC">
        <w:rPr>
          <w:rFonts w:cs="Arial"/>
          <w:sz w:val="18"/>
          <w:szCs w:val="18"/>
        </w:rPr>
        <w:br/>
      </w:r>
      <w:r w:rsidRPr="006E63BC">
        <w:rPr>
          <w:rFonts w:cs="Arial"/>
          <w:i/>
          <w:sz w:val="18"/>
          <w:szCs w:val="18"/>
        </w:rPr>
        <w:t>Décret N°2019-1491 du 27 décembre 2019 relatif au solde de la taxe d’apprentis</w:t>
      </w:r>
    </w:p>
    <w:p w:rsidR="006A0604" w:rsidRDefault="006A0604" w:rsidP="006A0604">
      <w:pPr>
        <w:jc w:val="both"/>
        <w:rPr>
          <w:rFonts w:cs="Arial"/>
        </w:rPr>
        <w:sectPr w:rsidR="006A060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b/>
        </w:rPr>
      </w:pPr>
      <w:r w:rsidRPr="00BF57C0">
        <w:rPr>
          <w:rFonts w:cs="Arial"/>
          <w:b/>
        </w:rPr>
        <w:t xml:space="preserve">Votre entreprise : </w:t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  <w:t xml:space="preserve">Etablissement bénéficiaire : </w:t>
      </w:r>
    </w:p>
    <w:p w:rsidR="006A0604" w:rsidRPr="00BF57C0" w:rsidRDefault="006A0604" w:rsidP="006A0604">
      <w:pPr>
        <w:jc w:val="both"/>
        <w:rPr>
          <w:rFonts w:cs="Arial"/>
          <w:b/>
        </w:rPr>
      </w:pPr>
    </w:p>
    <w:p w:rsidR="006A0604" w:rsidRPr="00BF57C0" w:rsidRDefault="006A0604" w:rsidP="006A0604">
      <w:pPr>
        <w:jc w:val="both"/>
        <w:rPr>
          <w:rFonts w:cs="Arial"/>
          <w:b/>
        </w:rPr>
      </w:pPr>
      <w:proofErr w:type="spellStart"/>
      <w:r w:rsidRPr="00BF57C0">
        <w:rPr>
          <w:rFonts w:cs="Arial"/>
          <w:b/>
        </w:rPr>
        <w:t>Siren</w:t>
      </w:r>
      <w:proofErr w:type="spellEnd"/>
      <w:r w:rsidRPr="00BF57C0">
        <w:rPr>
          <w:rFonts w:cs="Arial"/>
          <w:b/>
        </w:rPr>
        <w:t>/</w:t>
      </w:r>
      <w:proofErr w:type="spellStart"/>
      <w:r w:rsidRPr="00BF57C0">
        <w:rPr>
          <w:rFonts w:cs="Arial"/>
          <w:b/>
        </w:rPr>
        <w:t>siret</w:t>
      </w:r>
      <w:proofErr w:type="spellEnd"/>
      <w:r w:rsidRPr="00BF57C0">
        <w:rPr>
          <w:rFonts w:cs="Arial"/>
          <w:b/>
        </w:rPr>
        <w:t xml:space="preserve"> : </w:t>
      </w: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rFonts w:cs="Arial"/>
          <w:b/>
          <w:u w:val="single"/>
        </w:rPr>
      </w:pPr>
      <w:r w:rsidRPr="00BF57C0">
        <w:rPr>
          <w:rFonts w:cs="Arial"/>
          <w:b/>
          <w:u w:val="single"/>
        </w:rPr>
        <w:t xml:space="preserve">Contact de l’entreprise : </w:t>
      </w:r>
    </w:p>
    <w:p w:rsidR="006A0604" w:rsidRPr="00BF57C0" w:rsidRDefault="006A0604" w:rsidP="006A0604">
      <w:pPr>
        <w:jc w:val="both"/>
        <w:rPr>
          <w:rFonts w:cs="Arial"/>
        </w:rPr>
      </w:pPr>
      <w:r w:rsidRPr="00BF57C0">
        <w:rPr>
          <w:rFonts w:cs="Arial"/>
        </w:rPr>
        <w:t xml:space="preserve">Nom : </w:t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  <w:t xml:space="preserve">Prénom : </w:t>
      </w:r>
    </w:p>
    <w:p w:rsidR="006A0604" w:rsidRDefault="006A0604" w:rsidP="006A0604">
      <w:pPr>
        <w:jc w:val="both"/>
        <w:rPr>
          <w:rFonts w:cs="Arial"/>
        </w:rPr>
      </w:pPr>
      <w:r w:rsidRPr="00BF57C0">
        <w:rPr>
          <w:rFonts w:cs="Arial"/>
        </w:rPr>
        <w:t xml:space="preserve">Téléphone : </w:t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  <w:t xml:space="preserve">E-mail 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F57C0" w:rsidRPr="00BF57C0" w:rsidRDefault="00BF57C0" w:rsidP="00BF57C0">
      <w:pPr>
        <w:pBdr>
          <w:top w:val="single" w:sz="4" w:space="1" w:color="auto"/>
        </w:pBdr>
        <w:jc w:val="both"/>
        <w:rPr>
          <w:b/>
          <w:u w:val="single"/>
        </w:rPr>
      </w:pPr>
      <w:r w:rsidRPr="00BF57C0">
        <w:rPr>
          <w:b/>
          <w:u w:val="single"/>
        </w:rPr>
        <w:t xml:space="preserve">Modalités de calcul : </w:t>
      </w:r>
    </w:p>
    <w:p w:rsidR="006A0604" w:rsidRPr="00BF57C0" w:rsidRDefault="006A0604">
      <w:pPr>
        <w:jc w:val="both"/>
      </w:pPr>
      <w:r w:rsidRPr="00BF57C0">
        <w:t>Votre masse salariale 2019 : </w:t>
      </w:r>
    </w:p>
    <w:p w:rsidR="006A0604" w:rsidRPr="00BF57C0" w:rsidRDefault="006A0604">
      <w:pPr>
        <w:jc w:val="both"/>
      </w:pPr>
      <w:r w:rsidRPr="00BF57C0">
        <w:tab/>
      </w:r>
      <w:r w:rsidRPr="00BF57C0">
        <w:tab/>
        <w:t xml:space="preserve">X 0.68% : </w:t>
      </w:r>
    </w:p>
    <w:p w:rsidR="006A0604" w:rsidRPr="00BF57C0" w:rsidRDefault="006A0604">
      <w:pPr>
        <w:jc w:val="both"/>
      </w:pPr>
      <w:r w:rsidRPr="00BF57C0">
        <w:t xml:space="preserve">Solde de 13% de la TA 2020 : </w:t>
      </w:r>
    </w:p>
    <w:p w:rsidR="006A0604" w:rsidRPr="00BF57C0" w:rsidRDefault="006A0604">
      <w:pPr>
        <w:jc w:val="both"/>
      </w:pPr>
      <w:r w:rsidRPr="00BF57C0">
        <w:t xml:space="preserve">Part de 30% de ces 13% : </w:t>
      </w:r>
    </w:p>
    <w:p w:rsidR="006A0604" w:rsidRPr="00BF57C0" w:rsidRDefault="006A0604">
      <w:pPr>
        <w:jc w:val="both"/>
      </w:pPr>
      <w:r w:rsidRPr="00BF57C0">
        <w:t xml:space="preserve">Subvention en matériel déductible : </w:t>
      </w:r>
      <w:r w:rsidRPr="00BF57C0">
        <w:tab/>
      </w:r>
      <w:r w:rsidRPr="00BF57C0">
        <w:tab/>
      </w:r>
      <w:r w:rsidRPr="00BF57C0">
        <w:tab/>
      </w:r>
      <w:r w:rsidRPr="00BF57C0">
        <w:tab/>
        <w:t>Bonus alternant déductible :</w:t>
      </w: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b/>
          <w:u w:val="single"/>
        </w:rPr>
      </w:pPr>
      <w:r w:rsidRPr="00BF57C0">
        <w:rPr>
          <w:b/>
          <w:u w:val="single"/>
        </w:rPr>
        <w:t xml:space="preserve">Montant de votre versement : </w:t>
      </w:r>
    </w:p>
    <w:p w:rsidR="006A0604" w:rsidRDefault="006A0604" w:rsidP="00BF57C0">
      <w:pPr>
        <w:jc w:val="both"/>
      </w:pPr>
      <w:r>
        <w:t xml:space="preserve">Au profit de : </w:t>
      </w: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b/>
          <w:u w:val="single"/>
        </w:rPr>
      </w:pPr>
      <w:r w:rsidRPr="00BF57C0">
        <w:rPr>
          <w:b/>
          <w:u w:val="single"/>
        </w:rPr>
        <w:t xml:space="preserve">Modes de règlement : </w:t>
      </w:r>
    </w:p>
    <w:p w:rsidR="006A0604" w:rsidRDefault="006A0604" w:rsidP="006A0604">
      <w:pPr>
        <w:pStyle w:val="Paragraphedeliste"/>
        <w:numPr>
          <w:ilvl w:val="0"/>
          <w:numId w:val="2"/>
        </w:numPr>
        <w:jc w:val="both"/>
      </w:pPr>
      <w:r>
        <w:t xml:space="preserve">Virement </w:t>
      </w:r>
    </w:p>
    <w:p w:rsidR="00BF57C0" w:rsidRPr="006A0604" w:rsidRDefault="00BF57C0" w:rsidP="00BF57C0">
      <w:pPr>
        <w:autoSpaceDE w:val="0"/>
        <w:autoSpaceDN w:val="0"/>
        <w:adjustRightInd w:val="0"/>
        <w:spacing w:after="0" w:line="240" w:lineRule="auto"/>
      </w:pPr>
      <w:r w:rsidRPr="00BF57C0">
        <w:rPr>
          <w:b/>
        </w:rPr>
        <w:t>Titulaire du compte :</w:t>
      </w:r>
      <w:r w:rsidRPr="00BF57C0">
        <w:t xml:space="preserve"> LA CHANCE POUR LA DIVERSITE DANS LES MEDIAS - 29 BOULEVARD BOURDON 75004 PARIS</w:t>
      </w:r>
    </w:p>
    <w:p w:rsidR="00BF57C0" w:rsidRPr="00BF57C0" w:rsidRDefault="00BF57C0" w:rsidP="00BF57C0">
      <w:pPr>
        <w:autoSpaceDE w:val="0"/>
        <w:autoSpaceDN w:val="0"/>
        <w:adjustRightInd w:val="0"/>
        <w:spacing w:after="0" w:line="240" w:lineRule="auto"/>
      </w:pPr>
    </w:p>
    <w:p w:rsidR="00BF57C0" w:rsidRPr="00BF57C0" w:rsidRDefault="00BF57C0" w:rsidP="00BF57C0">
      <w:pPr>
        <w:autoSpaceDE w:val="0"/>
        <w:autoSpaceDN w:val="0"/>
        <w:adjustRightInd w:val="0"/>
        <w:spacing w:after="0" w:line="240" w:lineRule="auto"/>
      </w:pPr>
      <w:r w:rsidRPr="00BF57C0">
        <w:t xml:space="preserve">IBAN : </w:t>
      </w:r>
      <w:r w:rsidR="00702345" w:rsidRPr="00702345">
        <w:rPr>
          <w:b/>
        </w:rPr>
        <w:t>FR76 1027 8060 4100 0211 0060 157</w:t>
      </w:r>
      <w:r w:rsidR="0070234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F57C0">
        <w:t xml:space="preserve">- BIC : </w:t>
      </w:r>
      <w:r w:rsidRPr="00BF57C0">
        <w:rPr>
          <w:b/>
        </w:rPr>
        <w:t>CMCIFR2A</w:t>
      </w:r>
    </w:p>
    <w:p w:rsidR="00BF57C0" w:rsidRPr="00BF57C0" w:rsidRDefault="00BF57C0" w:rsidP="006A0604">
      <w:pPr>
        <w:autoSpaceDE w:val="0"/>
        <w:autoSpaceDN w:val="0"/>
        <w:adjustRightInd w:val="0"/>
        <w:spacing w:after="0" w:line="240" w:lineRule="auto"/>
      </w:pPr>
    </w:p>
    <w:p w:rsidR="00BF57C0" w:rsidRDefault="00BF57C0" w:rsidP="00BF57C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BF57C0">
        <w:t xml:space="preserve">Chèque </w:t>
      </w:r>
    </w:p>
    <w:p w:rsidR="00BF57C0" w:rsidRDefault="00BF57C0" w:rsidP="00BF57C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BF57C0" w:rsidRDefault="00BF57C0" w:rsidP="00BF57C0">
      <w:pPr>
        <w:autoSpaceDE w:val="0"/>
        <w:autoSpaceDN w:val="0"/>
        <w:adjustRightInd w:val="0"/>
        <w:spacing w:after="0" w:line="240" w:lineRule="auto"/>
      </w:pPr>
      <w:r>
        <w:t xml:space="preserve">N° du chèque : </w:t>
      </w:r>
    </w:p>
    <w:p w:rsidR="00BF57C0" w:rsidRDefault="00BF57C0" w:rsidP="00BF57C0">
      <w:pPr>
        <w:autoSpaceDE w:val="0"/>
        <w:autoSpaceDN w:val="0"/>
        <w:adjustRightInd w:val="0"/>
        <w:spacing w:after="0" w:line="240" w:lineRule="auto"/>
      </w:pPr>
      <w:r>
        <w:t xml:space="preserve">A l’ordre de : </w:t>
      </w:r>
    </w:p>
    <w:p w:rsidR="00BF57C0" w:rsidRPr="00BF57C0" w:rsidRDefault="00BF57C0" w:rsidP="00BF57C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</w:pPr>
    </w:p>
    <w:sectPr w:rsidR="00BF57C0" w:rsidRPr="00BF57C0" w:rsidSect="006A06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AB" w:rsidRDefault="007274AB" w:rsidP="006E63BC">
      <w:pPr>
        <w:spacing w:after="0" w:line="240" w:lineRule="auto"/>
      </w:pPr>
      <w:r>
        <w:separator/>
      </w:r>
    </w:p>
  </w:endnote>
  <w:endnote w:type="continuationSeparator" w:id="0">
    <w:p w:rsidR="007274AB" w:rsidRDefault="007274AB" w:rsidP="006E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BC" w:rsidRPr="009A7015" w:rsidRDefault="007E159B" w:rsidP="006E63BC">
    <w:pPr>
      <w:jc w:val="center"/>
      <w:rPr>
        <w:rFonts w:ascii="Kalinga" w:eastAsia="Batang" w:hAnsi="Kalinga" w:cs="Kalinga"/>
        <w:bCs/>
        <w:sz w:val="14"/>
        <w:szCs w:val="14"/>
      </w:rPr>
    </w:pPr>
    <w:r>
      <w:rPr>
        <w:rFonts w:ascii="Kalinga" w:eastAsia="Batang" w:hAnsi="Kalinga" w:cs="Kalinga"/>
        <w:bCs/>
        <w:sz w:val="14"/>
        <w:szCs w:val="14"/>
      </w:rPr>
      <w:t>Toutes les infos sur L</w:t>
    </w:r>
    <w:r w:rsidR="006E63BC" w:rsidRPr="009A7015">
      <w:rPr>
        <w:rFonts w:ascii="Kalinga" w:eastAsia="Batang" w:hAnsi="Kalinga" w:cs="Kalinga"/>
        <w:bCs/>
        <w:sz w:val="14"/>
        <w:szCs w:val="14"/>
      </w:rPr>
      <w:t xml:space="preserve">a Chance </w:t>
    </w:r>
    <w:r>
      <w:rPr>
        <w:rFonts w:ascii="Kalinga" w:eastAsia="Batang" w:hAnsi="Kalinga" w:cs="Kalinga"/>
        <w:bCs/>
        <w:sz w:val="14"/>
        <w:szCs w:val="14"/>
      </w:rPr>
      <w:t>pour la diversité dans les médias</w:t>
    </w:r>
    <w:r w:rsidR="006E63BC" w:rsidRPr="009A7015">
      <w:rPr>
        <w:rFonts w:ascii="Kalinga" w:eastAsia="Batang" w:hAnsi="Kalinga" w:cs="Kalinga"/>
        <w:bCs/>
        <w:sz w:val="14"/>
        <w:szCs w:val="14"/>
      </w:rPr>
      <w:t> </w:t>
    </w:r>
    <w:r w:rsidR="006E63BC" w:rsidRPr="009A7015">
      <w:rPr>
        <w:rFonts w:ascii="Kalinga" w:eastAsia="Batang" w:hAnsi="Kalinga" w:cs="Kalinga"/>
        <w:b/>
        <w:bCs/>
        <w:sz w:val="14"/>
        <w:szCs w:val="14"/>
      </w:rPr>
      <w:t xml:space="preserve">: </w:t>
    </w:r>
    <w:hyperlink r:id="rId1" w:history="1">
      <w:r w:rsidR="006E63BC" w:rsidRPr="002E3DAD">
        <w:rPr>
          <w:rStyle w:val="Lienhypertexte"/>
          <w:rFonts w:ascii="Kalinga" w:hAnsi="Kalinga" w:cs="Kalinga"/>
          <w:b/>
          <w:bCs/>
          <w:sz w:val="14"/>
          <w:szCs w:val="14"/>
        </w:rPr>
        <w:t>www.lachance.media</w:t>
      </w:r>
    </w:hyperlink>
    <w:r w:rsidR="006E63BC">
      <w:rPr>
        <w:rFonts w:ascii="Kalinga" w:hAnsi="Kalinga" w:cs="Kalinga"/>
        <w:b/>
        <w:bCs/>
        <w:color w:val="000000"/>
        <w:sz w:val="14"/>
        <w:szCs w:val="14"/>
      </w:rPr>
      <w:t xml:space="preserve"> -</w:t>
    </w:r>
    <w:r>
      <w:rPr>
        <w:rFonts w:ascii="Kalinga" w:hAnsi="Kalinga" w:cs="Kalinga"/>
        <w:bCs/>
        <w:color w:val="000000"/>
        <w:sz w:val="14"/>
        <w:szCs w:val="14"/>
      </w:rPr>
      <w:br/>
    </w:r>
    <w:r w:rsidR="006E63BC" w:rsidRPr="009A7015">
      <w:rPr>
        <w:rFonts w:ascii="Kalinga" w:hAnsi="Kalinga" w:cs="Kalinga"/>
        <w:bCs/>
        <w:sz w:val="14"/>
        <w:szCs w:val="14"/>
      </w:rPr>
      <w:t xml:space="preserve">Email : </w:t>
    </w:r>
    <w:hyperlink r:id="rId2" w:history="1">
      <w:r w:rsidR="006E63BC" w:rsidRPr="002E3DAD">
        <w:rPr>
          <w:rStyle w:val="Lienhypertexte"/>
          <w:rFonts w:ascii="Kalinga" w:eastAsia="Batang" w:hAnsi="Kalinga" w:cs="Kalinga"/>
          <w:b/>
          <w:bCs/>
          <w:sz w:val="14"/>
          <w:szCs w:val="14"/>
        </w:rPr>
        <w:t>contact@lachance.media</w:t>
      </w:r>
    </w:hyperlink>
    <w:r w:rsidR="006E63BC">
      <w:rPr>
        <w:rFonts w:ascii="Kalinga" w:eastAsia="Batang" w:hAnsi="Kalinga" w:cs="Kalinga"/>
        <w:b/>
        <w:bCs/>
        <w:sz w:val="14"/>
        <w:szCs w:val="14"/>
      </w:rPr>
      <w:t xml:space="preserve"> - </w:t>
    </w:r>
    <w:r w:rsidR="006E63BC">
      <w:rPr>
        <w:rFonts w:ascii="Kalinga" w:eastAsia="Batang" w:hAnsi="Kalinga" w:cs="Kalinga"/>
        <w:bCs/>
        <w:sz w:val="14"/>
        <w:szCs w:val="14"/>
      </w:rPr>
      <w:t>Téléphone</w:t>
    </w:r>
    <w:r w:rsidR="006E63BC" w:rsidRPr="009A7015">
      <w:rPr>
        <w:rFonts w:ascii="Kalinga" w:eastAsia="Batang" w:hAnsi="Kalinga" w:cs="Kalinga"/>
        <w:bCs/>
        <w:sz w:val="14"/>
        <w:szCs w:val="14"/>
      </w:rPr>
      <w:t> : 07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86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35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81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AB" w:rsidRDefault="007274AB" w:rsidP="006E63BC">
      <w:pPr>
        <w:spacing w:after="0" w:line="240" w:lineRule="auto"/>
      </w:pPr>
      <w:r>
        <w:separator/>
      </w:r>
    </w:p>
  </w:footnote>
  <w:footnote w:type="continuationSeparator" w:id="0">
    <w:p w:rsidR="007274AB" w:rsidRDefault="007274AB" w:rsidP="006E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75A"/>
    <w:multiLevelType w:val="hybridMultilevel"/>
    <w:tmpl w:val="8B14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960"/>
    <w:multiLevelType w:val="hybridMultilevel"/>
    <w:tmpl w:val="9BB6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4"/>
    <w:rsid w:val="003443A6"/>
    <w:rsid w:val="006A0604"/>
    <w:rsid w:val="006E63BC"/>
    <w:rsid w:val="00702345"/>
    <w:rsid w:val="007274AB"/>
    <w:rsid w:val="007E159B"/>
    <w:rsid w:val="00B006B0"/>
    <w:rsid w:val="00B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DDB9"/>
  <w15:docId w15:val="{724B57AE-7470-46B0-B2B7-53DFB88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7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3BC"/>
  </w:style>
  <w:style w:type="paragraph" w:styleId="Pieddepage">
    <w:name w:val="footer"/>
    <w:basedOn w:val="Normal"/>
    <w:link w:val="PieddepageCar"/>
    <w:uiPriority w:val="99"/>
    <w:unhideWhenUsed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3BC"/>
  </w:style>
  <w:style w:type="character" w:styleId="Lienhypertexte">
    <w:name w:val="Hyperlink"/>
    <w:basedOn w:val="Policepardfaut"/>
    <w:uiPriority w:val="99"/>
    <w:unhideWhenUsed/>
    <w:rsid w:val="006E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achance.media" TargetMode="External"/><Relationship Id="rId1" Type="http://schemas.openxmlformats.org/officeDocument/2006/relationships/hyperlink" Target="http://www.lachance.med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Gentilly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ALLAIS David</dc:creator>
  <cp:lastModifiedBy>CAC02</cp:lastModifiedBy>
  <cp:revision>2</cp:revision>
  <dcterms:created xsi:type="dcterms:W3CDTF">2020-07-21T13:08:00Z</dcterms:created>
  <dcterms:modified xsi:type="dcterms:W3CDTF">2020-07-21T13:08:00Z</dcterms:modified>
</cp:coreProperties>
</file>